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BF0" w:rsidRDefault="00022BF0" w:rsidP="00022BF0">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022BF0" w:rsidRDefault="00022BF0" w:rsidP="00022BF0">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022BF0" w:rsidRDefault="00022BF0" w:rsidP="00022BF0">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022BF0" w:rsidRPr="00022BF0" w:rsidRDefault="00022BF0" w:rsidP="00022BF0">
      <w:pPr>
        <w:spacing w:line="480" w:lineRule="auto"/>
        <w:jc w:val="center"/>
        <w:rPr>
          <w:rFonts w:ascii="Times New Roman" w:hAnsi="Times New Roman" w:cs="Times New Roman"/>
          <w:b/>
          <w:sz w:val="24"/>
          <w:szCs w:val="24"/>
        </w:rPr>
      </w:pPr>
      <w:r w:rsidRPr="00022BF0">
        <w:rPr>
          <w:rFonts w:ascii="Times New Roman" w:hAnsi="Times New Roman" w:cs="Times New Roman"/>
          <w:b/>
          <w:sz w:val="24"/>
          <w:szCs w:val="24"/>
        </w:rPr>
        <w:t>America Informal Imperialism in Cuba in the 20</w:t>
      </w:r>
      <w:r w:rsidRPr="00022BF0">
        <w:rPr>
          <w:rFonts w:ascii="Times New Roman" w:hAnsi="Times New Roman" w:cs="Times New Roman"/>
          <w:b/>
          <w:sz w:val="24"/>
          <w:szCs w:val="24"/>
          <w:vertAlign w:val="superscript"/>
        </w:rPr>
        <w:t>th</w:t>
      </w:r>
      <w:r w:rsidRPr="00022BF0">
        <w:rPr>
          <w:rFonts w:ascii="Times New Roman" w:hAnsi="Times New Roman" w:cs="Times New Roman"/>
          <w:b/>
          <w:sz w:val="24"/>
          <w:szCs w:val="24"/>
        </w:rPr>
        <w:t xml:space="preserve"> Century</w:t>
      </w:r>
    </w:p>
    <w:p w:rsidR="00D56145" w:rsidRPr="00D56145" w:rsidRDefault="00D56145" w:rsidP="00D56145">
      <w:pPr>
        <w:spacing w:line="480" w:lineRule="auto"/>
        <w:ind w:firstLine="720"/>
        <w:rPr>
          <w:rFonts w:ascii="Times New Roman" w:hAnsi="Times New Roman" w:cs="Times New Roman"/>
          <w:sz w:val="24"/>
          <w:szCs w:val="24"/>
        </w:rPr>
      </w:pPr>
      <w:r w:rsidRPr="00D56145">
        <w:rPr>
          <w:rFonts w:ascii="Times New Roman" w:hAnsi="Times New Roman" w:cs="Times New Roman"/>
          <w:sz w:val="24"/>
          <w:szCs w:val="24"/>
        </w:rPr>
        <w:t xml:space="preserve">Informal Imperialism is a situation where a powerful nation uses its economic power to indirectly control a state or a nation usually with a military threat lurking. Imperialism happens through the offer of unprecedented aid that cannot be paid.  American imperialism has policies that serve to extend its influence beyond its boundaries; politically, economically, and culturally. Through imperialism, the US has been able to be a world power and make decisions that affect all the countries in the world through controlling foreign trade, acquiring raw materials and cheap </w:t>
      </w:r>
      <w:proofErr w:type="spellStart"/>
      <w:r w:rsidRPr="00D56145">
        <w:rPr>
          <w:rFonts w:ascii="Times New Roman" w:hAnsi="Times New Roman" w:cs="Times New Roman"/>
          <w:sz w:val="24"/>
          <w:szCs w:val="24"/>
        </w:rPr>
        <w:t>labor</w:t>
      </w:r>
      <w:proofErr w:type="spellEnd"/>
      <w:r w:rsidRPr="00D56145">
        <w:rPr>
          <w:rFonts w:ascii="Times New Roman" w:hAnsi="Times New Roman" w:cs="Times New Roman"/>
          <w:sz w:val="24"/>
          <w:szCs w:val="24"/>
        </w:rPr>
        <w:t xml:space="preserve">. US will support the ambitions of any nation, whether dictatorial or democratic to expand its power. The end justified the means. American Informal imperialism happens when a nation needs help and the US offers them on conditions. The treaties signed usually support US interests such as accessing the counties’ land and therefore the country becomes a US protectorate. Many third world countries have needed the interference of the US government in their matters in the 20th century. The US saw and took this as an opportunity to expand their territory. Cuba was economically colonized by the US in the early century and as a result, the impact is both positive and negative. </w:t>
      </w:r>
    </w:p>
    <w:p w:rsidR="00D56145" w:rsidRPr="00D56145" w:rsidRDefault="00D56145" w:rsidP="00D56145">
      <w:pPr>
        <w:spacing w:line="480" w:lineRule="auto"/>
        <w:ind w:firstLine="720"/>
        <w:rPr>
          <w:rFonts w:ascii="Times New Roman" w:hAnsi="Times New Roman" w:cs="Times New Roman"/>
          <w:sz w:val="24"/>
          <w:szCs w:val="24"/>
        </w:rPr>
      </w:pPr>
      <w:r w:rsidRPr="00D56145">
        <w:rPr>
          <w:rFonts w:ascii="Times New Roman" w:hAnsi="Times New Roman" w:cs="Times New Roman"/>
          <w:sz w:val="24"/>
          <w:szCs w:val="24"/>
        </w:rPr>
        <w:t xml:space="preserve">To start with, the US helped Cuba gain its political independence in 1902 from Spain. Cuban country had caught the eye of the US since 1854. Different groups of people had different ideas for Cuba. Those interested in gaining political power wished to acquire Cuba. Therefore, the political powers supported imperialism so that they could be a world power. </w:t>
      </w:r>
      <w:r w:rsidRPr="00D56145">
        <w:rPr>
          <w:rFonts w:ascii="Times New Roman" w:hAnsi="Times New Roman" w:cs="Times New Roman"/>
          <w:sz w:val="24"/>
          <w:szCs w:val="24"/>
        </w:rPr>
        <w:lastRenderedPageBreak/>
        <w:t xml:space="preserve">The businessmen saw the opportunity to expand their markets beyond the boundaries of the US. In the late 19th century, the Cubans were rebelling against Spain. US General, therefore, placed 300,000 soldiers in the camps where many died in the struggle to control the rebels. This was blamed on Spain therefore spanning Americans’ anger. Yellow journalism caused incitation and the explosion of the American ship resulted in war.1 Teller treaty was signed to ensure that the US will leave as soon as the War ended. The war was won against Spain who surrendered but the US did not leave. They claimed that Cubans did not do anything to help fight the war hence they bypassed the treaty and another was formed to ensure that the US stayed in the country. Furthermore, the war had been won for the Cubans and they were free from political colonization. </w:t>
      </w:r>
    </w:p>
    <w:p w:rsidR="00D56145" w:rsidRPr="00D56145" w:rsidRDefault="00D56145" w:rsidP="00D56145">
      <w:pPr>
        <w:spacing w:line="480" w:lineRule="auto"/>
        <w:ind w:firstLine="720"/>
        <w:rPr>
          <w:rFonts w:ascii="Times New Roman" w:hAnsi="Times New Roman" w:cs="Times New Roman"/>
          <w:sz w:val="24"/>
          <w:szCs w:val="24"/>
        </w:rPr>
      </w:pPr>
      <w:r w:rsidRPr="00D56145">
        <w:rPr>
          <w:rFonts w:ascii="Times New Roman" w:hAnsi="Times New Roman" w:cs="Times New Roman"/>
          <w:sz w:val="24"/>
          <w:szCs w:val="24"/>
        </w:rPr>
        <w:t xml:space="preserve">Secondly, as a result of US imperialism, structures in Cuba developed and people acquired new techniques, ideas and eventually cultural change. The sugar and tourism industries experienced great expansion due to the dependence of technology by America. The population had increased in the US, therefore, increasing the amounts of exports. Treaties had been signed making Cuba a US protectorate. In 1906-1909, there was a military intervention by the US government to protect Cubans.2 The aid in food and clothing, technology and new techniques provided to the farmers, the US organization of schools, improvement of the sanitation by the US to increase the living standards, the building of railroads and investment in the public utilities served to cause the development of the country. The schools slowly brought cultural change. Despite the amendment giving US control over trade, Cuban affairs, and the government, the country was gaining in ways that could only be possible through imperialism. This was a positive outcome from the American Imperialism. </w:t>
      </w:r>
    </w:p>
    <w:p w:rsidR="00D56145" w:rsidRPr="00D56145" w:rsidRDefault="00D56145" w:rsidP="00D56145">
      <w:pPr>
        <w:spacing w:line="480" w:lineRule="auto"/>
        <w:ind w:firstLine="720"/>
        <w:rPr>
          <w:rFonts w:ascii="Times New Roman" w:hAnsi="Times New Roman" w:cs="Times New Roman"/>
          <w:sz w:val="24"/>
          <w:szCs w:val="24"/>
        </w:rPr>
      </w:pPr>
      <w:r w:rsidRPr="00D56145">
        <w:rPr>
          <w:rFonts w:ascii="Times New Roman" w:hAnsi="Times New Roman" w:cs="Times New Roman"/>
          <w:sz w:val="24"/>
          <w:szCs w:val="24"/>
        </w:rPr>
        <w:t xml:space="preserve">However, The US imperialism in Cuba rendered the Cubans not free economically and politically. The US argued that Cuba was not strong enough to take care of and govern </w:t>
      </w:r>
      <w:r w:rsidRPr="00D56145">
        <w:rPr>
          <w:rFonts w:ascii="Times New Roman" w:hAnsi="Times New Roman" w:cs="Times New Roman"/>
          <w:sz w:val="24"/>
          <w:szCs w:val="24"/>
        </w:rPr>
        <w:lastRenderedPageBreak/>
        <w:t xml:space="preserve">itself. It therefore established its power and told the Cubans to sign the Platt amendment. According to Michael </w:t>
      </w:r>
      <w:proofErr w:type="spellStart"/>
      <w:r w:rsidRPr="00D56145">
        <w:rPr>
          <w:rFonts w:ascii="Times New Roman" w:hAnsi="Times New Roman" w:cs="Times New Roman"/>
          <w:sz w:val="24"/>
          <w:szCs w:val="24"/>
        </w:rPr>
        <w:t>Rogin</w:t>
      </w:r>
      <w:proofErr w:type="spellEnd"/>
      <w:r w:rsidRPr="00D56145">
        <w:rPr>
          <w:rFonts w:ascii="Times New Roman" w:hAnsi="Times New Roman" w:cs="Times New Roman"/>
          <w:sz w:val="24"/>
          <w:szCs w:val="24"/>
        </w:rPr>
        <w:t xml:space="preserve">, the U.S form of imperialism, not only controls the land, raw materials, the markets and the </w:t>
      </w:r>
      <w:proofErr w:type="spellStart"/>
      <w:r w:rsidRPr="00D56145">
        <w:rPr>
          <w:rFonts w:ascii="Times New Roman" w:hAnsi="Times New Roman" w:cs="Times New Roman"/>
          <w:sz w:val="24"/>
          <w:szCs w:val="24"/>
        </w:rPr>
        <w:t>labor</w:t>
      </w:r>
      <w:proofErr w:type="spellEnd"/>
      <w:r w:rsidRPr="00D56145">
        <w:rPr>
          <w:rFonts w:ascii="Times New Roman" w:hAnsi="Times New Roman" w:cs="Times New Roman"/>
          <w:sz w:val="24"/>
          <w:szCs w:val="24"/>
        </w:rPr>
        <w:t xml:space="preserve">, but also gets involved in the domestic struggles of the nation.3 </w:t>
      </w:r>
      <w:proofErr w:type="gramStart"/>
      <w:r w:rsidRPr="00D56145">
        <w:rPr>
          <w:rFonts w:ascii="Times New Roman" w:hAnsi="Times New Roman" w:cs="Times New Roman"/>
          <w:sz w:val="24"/>
          <w:szCs w:val="24"/>
        </w:rPr>
        <w:t>This</w:t>
      </w:r>
      <w:proofErr w:type="gramEnd"/>
      <w:r w:rsidRPr="00D56145">
        <w:rPr>
          <w:rFonts w:ascii="Times New Roman" w:hAnsi="Times New Roman" w:cs="Times New Roman"/>
          <w:sz w:val="24"/>
          <w:szCs w:val="24"/>
        </w:rPr>
        <w:t xml:space="preserve"> creates a situation of total dependency on the nation where they rely on the controller one way or another. In the instance of Cuba, the US has provided a place for exile, economic markets, and support which is hard to walk away from. Upon the realization that this dependency is dynamic, the struggle by the anti-imperialist movements has become hard.  Struggles to free themselves from the dependence of the US have succeeded in different levels. Cuban and the Soviet government signed treaties to release them from the US protectorate; however, it is still argued that that is another form of imperialism. The Soviet’s Union’s presence in Cuba was seen as an act of the US government. Therefore, it was hard for the Cubans to be free politically and economically. This was a con of the US informal imperialism to Cuba.</w:t>
      </w:r>
    </w:p>
    <w:p w:rsidR="00D56145" w:rsidRDefault="00D56145" w:rsidP="00D56145">
      <w:pPr>
        <w:spacing w:line="480" w:lineRule="auto"/>
        <w:ind w:firstLine="720"/>
        <w:rPr>
          <w:rFonts w:ascii="Times New Roman" w:hAnsi="Times New Roman" w:cs="Times New Roman"/>
          <w:sz w:val="24"/>
          <w:szCs w:val="24"/>
        </w:rPr>
      </w:pPr>
      <w:r w:rsidRPr="00D56145">
        <w:rPr>
          <w:rFonts w:ascii="Times New Roman" w:hAnsi="Times New Roman" w:cs="Times New Roman"/>
          <w:sz w:val="24"/>
          <w:szCs w:val="24"/>
        </w:rPr>
        <w:t xml:space="preserve">In conclusion, US informal imperialism has affected Cuba both positively and negatively. The positive impacts include helping the country to gain independence from its oppressors.  For a long time, Spain had colonized Cuba until they gained independence in 1902 with the much-needed help from the US nation. US fought Spain until they surrendered and signed a peace treaty to relinquish its powers. The peace treaty was drafted by the US nation hence gaining independence for the Cubans. The second positive impact was that through the US imperialism Cuba developed in its many sectors. US provided financial aid to the state and through the signed treaty, they established their dominance. America helped Cuba in all the ways it could, to gain power. The help given was both economically and domestically through the provisions of the food and stuff. However, the informal imperialism in the long run affected the country negatively. It created a dependence on the US nation by the Cuban nation. This took their freedom economically and politically. The signing of the </w:t>
      </w:r>
      <w:r w:rsidRPr="00D56145">
        <w:rPr>
          <w:rFonts w:ascii="Times New Roman" w:hAnsi="Times New Roman" w:cs="Times New Roman"/>
          <w:sz w:val="24"/>
          <w:szCs w:val="24"/>
        </w:rPr>
        <w:lastRenderedPageBreak/>
        <w:t>treaties bounded them to stay loyal to the US government as its protectorate. Though, indirectly, the Cubans could somehow not live without the help of the US government. Therefore considering the argument, it is safe to say that despite the negative impacts the US imperialism has had on Cuba, it was a necessary evil for the development of the country and eventually pave the way for globalization to happen.</w:t>
      </w:r>
    </w:p>
    <w:p w:rsidR="00D56145" w:rsidRDefault="00D56145" w:rsidP="00D56145">
      <w:pPr>
        <w:spacing w:line="480" w:lineRule="auto"/>
        <w:ind w:firstLine="720"/>
        <w:rPr>
          <w:rFonts w:ascii="Times New Roman" w:hAnsi="Times New Roman" w:cs="Times New Roman"/>
          <w:sz w:val="24"/>
          <w:szCs w:val="24"/>
        </w:rPr>
      </w:pPr>
    </w:p>
    <w:p w:rsidR="00D56145" w:rsidRDefault="00D56145" w:rsidP="00D56145">
      <w:pPr>
        <w:spacing w:line="480" w:lineRule="auto"/>
        <w:ind w:firstLine="720"/>
        <w:rPr>
          <w:rFonts w:ascii="Times New Roman" w:hAnsi="Times New Roman" w:cs="Times New Roman"/>
          <w:sz w:val="24"/>
          <w:szCs w:val="24"/>
        </w:rPr>
      </w:pPr>
    </w:p>
    <w:p w:rsidR="00D56145" w:rsidRDefault="00D56145" w:rsidP="00D56145">
      <w:pPr>
        <w:spacing w:line="480" w:lineRule="auto"/>
        <w:ind w:firstLine="720"/>
        <w:rPr>
          <w:rFonts w:ascii="Times New Roman" w:hAnsi="Times New Roman" w:cs="Times New Roman"/>
          <w:sz w:val="24"/>
          <w:szCs w:val="24"/>
        </w:rPr>
      </w:pPr>
    </w:p>
    <w:p w:rsidR="00D56145" w:rsidRDefault="00D56145" w:rsidP="00D56145">
      <w:pPr>
        <w:spacing w:line="480" w:lineRule="auto"/>
        <w:ind w:firstLine="720"/>
        <w:rPr>
          <w:rFonts w:ascii="Times New Roman" w:hAnsi="Times New Roman" w:cs="Times New Roman"/>
          <w:sz w:val="24"/>
          <w:szCs w:val="24"/>
        </w:rPr>
      </w:pPr>
    </w:p>
    <w:p w:rsidR="00D56145" w:rsidRDefault="00D56145" w:rsidP="00D56145">
      <w:pPr>
        <w:spacing w:line="480" w:lineRule="auto"/>
        <w:ind w:firstLine="720"/>
        <w:rPr>
          <w:rFonts w:ascii="Times New Roman" w:hAnsi="Times New Roman" w:cs="Times New Roman"/>
          <w:sz w:val="24"/>
          <w:szCs w:val="24"/>
        </w:rPr>
      </w:pPr>
    </w:p>
    <w:p w:rsidR="00D56145" w:rsidRDefault="00D56145" w:rsidP="00D56145">
      <w:pPr>
        <w:spacing w:line="480" w:lineRule="auto"/>
        <w:ind w:firstLine="720"/>
        <w:rPr>
          <w:rFonts w:ascii="Times New Roman" w:hAnsi="Times New Roman" w:cs="Times New Roman"/>
          <w:sz w:val="24"/>
          <w:szCs w:val="24"/>
        </w:rPr>
      </w:pPr>
    </w:p>
    <w:p w:rsidR="00D56145" w:rsidRDefault="00D56145" w:rsidP="00D56145">
      <w:pPr>
        <w:spacing w:line="480" w:lineRule="auto"/>
        <w:ind w:firstLine="720"/>
        <w:rPr>
          <w:rFonts w:ascii="Times New Roman" w:hAnsi="Times New Roman" w:cs="Times New Roman"/>
          <w:sz w:val="24"/>
          <w:szCs w:val="24"/>
        </w:rPr>
      </w:pPr>
    </w:p>
    <w:p w:rsidR="00D56145" w:rsidRDefault="00D56145" w:rsidP="00D56145">
      <w:pPr>
        <w:spacing w:line="480" w:lineRule="auto"/>
        <w:ind w:firstLine="720"/>
        <w:rPr>
          <w:rFonts w:ascii="Times New Roman" w:hAnsi="Times New Roman" w:cs="Times New Roman"/>
          <w:sz w:val="24"/>
          <w:szCs w:val="24"/>
        </w:rPr>
      </w:pPr>
    </w:p>
    <w:p w:rsidR="00D56145" w:rsidRDefault="00D56145" w:rsidP="00D56145">
      <w:pPr>
        <w:spacing w:line="480" w:lineRule="auto"/>
        <w:ind w:firstLine="720"/>
        <w:rPr>
          <w:rFonts w:ascii="Times New Roman" w:hAnsi="Times New Roman" w:cs="Times New Roman"/>
          <w:sz w:val="24"/>
          <w:szCs w:val="24"/>
        </w:rPr>
      </w:pPr>
    </w:p>
    <w:p w:rsidR="00D56145" w:rsidRDefault="00D56145" w:rsidP="00D56145">
      <w:pPr>
        <w:spacing w:line="480" w:lineRule="auto"/>
        <w:ind w:firstLine="720"/>
        <w:rPr>
          <w:rFonts w:ascii="Times New Roman" w:hAnsi="Times New Roman" w:cs="Times New Roman"/>
          <w:sz w:val="24"/>
          <w:szCs w:val="24"/>
        </w:rPr>
      </w:pPr>
    </w:p>
    <w:p w:rsidR="00D56145" w:rsidRDefault="00D56145" w:rsidP="00D56145">
      <w:pPr>
        <w:spacing w:line="480" w:lineRule="auto"/>
        <w:ind w:firstLine="720"/>
        <w:rPr>
          <w:rFonts w:ascii="Times New Roman" w:hAnsi="Times New Roman" w:cs="Times New Roman"/>
          <w:sz w:val="24"/>
          <w:szCs w:val="24"/>
        </w:rPr>
      </w:pPr>
    </w:p>
    <w:p w:rsidR="00D56145" w:rsidRDefault="00D56145" w:rsidP="00D56145">
      <w:pPr>
        <w:spacing w:line="480" w:lineRule="auto"/>
        <w:ind w:firstLine="720"/>
        <w:rPr>
          <w:rFonts w:ascii="Times New Roman" w:hAnsi="Times New Roman" w:cs="Times New Roman"/>
          <w:sz w:val="24"/>
          <w:szCs w:val="24"/>
        </w:rPr>
      </w:pPr>
    </w:p>
    <w:p w:rsidR="00D56145" w:rsidRDefault="00D56145" w:rsidP="00D56145">
      <w:pPr>
        <w:spacing w:line="480" w:lineRule="auto"/>
        <w:ind w:firstLine="720"/>
        <w:rPr>
          <w:rFonts w:ascii="Times New Roman" w:hAnsi="Times New Roman" w:cs="Times New Roman"/>
          <w:sz w:val="24"/>
          <w:szCs w:val="24"/>
        </w:rPr>
      </w:pPr>
    </w:p>
    <w:p w:rsidR="00D56145" w:rsidRDefault="00D56145" w:rsidP="00022BF0">
      <w:pPr>
        <w:spacing w:line="480" w:lineRule="auto"/>
        <w:ind w:firstLine="720"/>
        <w:jc w:val="center"/>
        <w:rPr>
          <w:rFonts w:ascii="Times New Roman" w:hAnsi="Times New Roman" w:cs="Times New Roman"/>
          <w:sz w:val="24"/>
          <w:szCs w:val="24"/>
        </w:rPr>
      </w:pPr>
    </w:p>
    <w:p w:rsidR="00D56145" w:rsidRDefault="00D56145" w:rsidP="00022BF0">
      <w:pPr>
        <w:spacing w:line="480" w:lineRule="auto"/>
        <w:ind w:firstLine="720"/>
        <w:jc w:val="center"/>
        <w:rPr>
          <w:rFonts w:ascii="Times New Roman" w:hAnsi="Times New Roman" w:cs="Times New Roman"/>
          <w:b/>
          <w:sz w:val="24"/>
          <w:szCs w:val="24"/>
        </w:rPr>
      </w:pPr>
    </w:p>
    <w:p w:rsidR="008C7690" w:rsidRPr="00D56145" w:rsidRDefault="008C7690" w:rsidP="00022BF0">
      <w:pPr>
        <w:spacing w:line="480" w:lineRule="auto"/>
        <w:ind w:firstLine="720"/>
        <w:jc w:val="center"/>
        <w:rPr>
          <w:rFonts w:ascii="Times New Roman" w:hAnsi="Times New Roman" w:cs="Times New Roman"/>
          <w:b/>
          <w:sz w:val="24"/>
          <w:szCs w:val="24"/>
        </w:rPr>
      </w:pPr>
      <w:bookmarkStart w:id="0" w:name="_GoBack"/>
      <w:bookmarkEnd w:id="0"/>
      <w:r w:rsidRPr="00D56145">
        <w:rPr>
          <w:rFonts w:ascii="Times New Roman" w:hAnsi="Times New Roman" w:cs="Times New Roman"/>
          <w:b/>
          <w:sz w:val="24"/>
          <w:szCs w:val="24"/>
        </w:rPr>
        <w:lastRenderedPageBreak/>
        <w:t>Bibliography</w:t>
      </w:r>
    </w:p>
    <w:p w:rsidR="00022BF0" w:rsidRDefault="00022BF0" w:rsidP="00022BF0">
      <w:pPr>
        <w:spacing w:line="480" w:lineRule="auto"/>
        <w:rPr>
          <w:rFonts w:ascii="Times New Roman" w:hAnsi="Times New Roman" w:cs="Times New Roman"/>
          <w:sz w:val="24"/>
          <w:szCs w:val="24"/>
        </w:rPr>
      </w:pPr>
      <w:r w:rsidRPr="00022BF0">
        <w:rPr>
          <w:rFonts w:ascii="Times New Roman" w:hAnsi="Times New Roman" w:cs="Times New Roman"/>
          <w:sz w:val="24"/>
          <w:szCs w:val="24"/>
        </w:rPr>
        <w:t>Griffin, B., 2018. </w:t>
      </w:r>
      <w:proofErr w:type="gramStart"/>
      <w:r w:rsidRPr="00022BF0">
        <w:rPr>
          <w:rFonts w:ascii="Times New Roman" w:hAnsi="Times New Roman" w:cs="Times New Roman"/>
          <w:i/>
          <w:iCs/>
          <w:sz w:val="24"/>
          <w:szCs w:val="24"/>
        </w:rPr>
        <w:t>Yellow Journalism, Sensationalism, and Circulation Wars</w:t>
      </w:r>
      <w:r w:rsidRPr="00022BF0">
        <w:rPr>
          <w:rFonts w:ascii="Times New Roman" w:hAnsi="Times New Roman" w:cs="Times New Roman"/>
          <w:sz w:val="24"/>
          <w:szCs w:val="24"/>
        </w:rPr>
        <w:t>.</w:t>
      </w:r>
      <w:proofErr w:type="gramEnd"/>
      <w:r w:rsidRPr="00022BF0">
        <w:rPr>
          <w:rFonts w:ascii="Times New Roman" w:hAnsi="Times New Roman" w:cs="Times New Roman"/>
          <w:sz w:val="24"/>
          <w:szCs w:val="24"/>
        </w:rPr>
        <w:t xml:space="preserve"> Cavendish Square Publishing, LLC</w:t>
      </w:r>
    </w:p>
    <w:p w:rsidR="00D56145" w:rsidRPr="00D56145" w:rsidRDefault="00D56145" w:rsidP="00D56145">
      <w:pPr>
        <w:spacing w:line="480" w:lineRule="auto"/>
        <w:rPr>
          <w:rFonts w:ascii="Times New Roman" w:hAnsi="Times New Roman" w:cs="Times New Roman"/>
          <w:sz w:val="24"/>
          <w:szCs w:val="24"/>
        </w:rPr>
      </w:pPr>
      <w:proofErr w:type="spellStart"/>
      <w:r w:rsidRPr="00D56145">
        <w:rPr>
          <w:rFonts w:ascii="Times New Roman" w:hAnsi="Times New Roman" w:cs="Times New Roman"/>
          <w:sz w:val="24"/>
          <w:szCs w:val="24"/>
        </w:rPr>
        <w:t>Dueck</w:t>
      </w:r>
      <w:proofErr w:type="spellEnd"/>
      <w:r w:rsidRPr="00D56145">
        <w:rPr>
          <w:rFonts w:ascii="Times New Roman" w:hAnsi="Times New Roman" w:cs="Times New Roman"/>
          <w:sz w:val="24"/>
          <w:szCs w:val="24"/>
        </w:rPr>
        <w:t xml:space="preserve">, Colin. </w:t>
      </w:r>
      <w:proofErr w:type="gramStart"/>
      <w:r w:rsidRPr="00D56145">
        <w:rPr>
          <w:rFonts w:ascii="Times New Roman" w:hAnsi="Times New Roman" w:cs="Times New Roman"/>
          <w:sz w:val="24"/>
          <w:szCs w:val="24"/>
        </w:rPr>
        <w:t>"Theodore Roosevelt and American Realism."</w:t>
      </w:r>
      <w:proofErr w:type="gramEnd"/>
      <w:r w:rsidRPr="00D56145">
        <w:rPr>
          <w:rFonts w:ascii="Times New Roman" w:hAnsi="Times New Roman" w:cs="Times New Roman"/>
          <w:sz w:val="24"/>
          <w:szCs w:val="24"/>
        </w:rPr>
        <w:t> </w:t>
      </w:r>
      <w:proofErr w:type="spellStart"/>
      <w:r w:rsidRPr="00D56145">
        <w:rPr>
          <w:rFonts w:ascii="Times New Roman" w:hAnsi="Times New Roman" w:cs="Times New Roman"/>
          <w:i/>
          <w:iCs/>
          <w:sz w:val="24"/>
          <w:szCs w:val="24"/>
        </w:rPr>
        <w:t>Orbis</w:t>
      </w:r>
      <w:proofErr w:type="spellEnd"/>
      <w:r w:rsidRPr="00D56145">
        <w:rPr>
          <w:rFonts w:ascii="Times New Roman" w:hAnsi="Times New Roman" w:cs="Times New Roman"/>
          <w:sz w:val="24"/>
          <w:szCs w:val="24"/>
        </w:rPr>
        <w:t> 61, no. 4 (2017): 541-560.</w:t>
      </w:r>
    </w:p>
    <w:p w:rsidR="00D56145" w:rsidRPr="004E3193" w:rsidRDefault="00D56145" w:rsidP="00022BF0">
      <w:pPr>
        <w:spacing w:line="480" w:lineRule="auto"/>
        <w:rPr>
          <w:rFonts w:ascii="Times New Roman" w:hAnsi="Times New Roman" w:cs="Times New Roman"/>
          <w:sz w:val="24"/>
          <w:szCs w:val="24"/>
        </w:rPr>
      </w:pPr>
    </w:p>
    <w:p w:rsidR="00022BF0" w:rsidRDefault="00022BF0" w:rsidP="00022BF0">
      <w:pPr>
        <w:spacing w:line="480" w:lineRule="auto"/>
        <w:rPr>
          <w:rFonts w:ascii="Times New Roman" w:hAnsi="Times New Roman" w:cs="Times New Roman"/>
          <w:sz w:val="24"/>
          <w:szCs w:val="24"/>
        </w:rPr>
      </w:pPr>
      <w:proofErr w:type="spellStart"/>
      <w:r w:rsidRPr="008C7690">
        <w:rPr>
          <w:rFonts w:ascii="Times New Roman" w:hAnsi="Times New Roman" w:cs="Times New Roman"/>
          <w:sz w:val="24"/>
          <w:szCs w:val="24"/>
        </w:rPr>
        <w:t>Klausen</w:t>
      </w:r>
      <w:proofErr w:type="spellEnd"/>
      <w:r w:rsidRPr="008C7690">
        <w:rPr>
          <w:rFonts w:ascii="Times New Roman" w:hAnsi="Times New Roman" w:cs="Times New Roman"/>
          <w:sz w:val="24"/>
          <w:szCs w:val="24"/>
        </w:rPr>
        <w:t xml:space="preserve">, Jimmy Casas. "Michael </w:t>
      </w:r>
      <w:proofErr w:type="spellStart"/>
      <w:r w:rsidRPr="008C7690">
        <w:rPr>
          <w:rFonts w:ascii="Times New Roman" w:hAnsi="Times New Roman" w:cs="Times New Roman"/>
          <w:sz w:val="24"/>
          <w:szCs w:val="24"/>
        </w:rPr>
        <w:t>Rogin</w:t>
      </w:r>
      <w:proofErr w:type="spellEnd"/>
      <w:r w:rsidRPr="008C7690">
        <w:rPr>
          <w:rFonts w:ascii="Times New Roman" w:hAnsi="Times New Roman" w:cs="Times New Roman"/>
          <w:sz w:val="24"/>
          <w:szCs w:val="24"/>
        </w:rPr>
        <w:t xml:space="preserve"> on American Empire: A Retrospective." </w:t>
      </w:r>
      <w:proofErr w:type="gramStart"/>
      <w:r w:rsidRPr="008C7690">
        <w:rPr>
          <w:rFonts w:ascii="Times New Roman" w:hAnsi="Times New Roman" w:cs="Times New Roman"/>
          <w:i/>
          <w:iCs/>
          <w:sz w:val="24"/>
          <w:szCs w:val="24"/>
        </w:rPr>
        <w:t>Theory &amp; Event</w:t>
      </w:r>
      <w:r w:rsidRPr="008C7690">
        <w:rPr>
          <w:rFonts w:ascii="Times New Roman" w:hAnsi="Times New Roman" w:cs="Times New Roman"/>
          <w:sz w:val="24"/>
          <w:szCs w:val="24"/>
        </w:rPr>
        <w:t> 19, no. 3 (2016).</w:t>
      </w:r>
      <w:proofErr w:type="gramEnd"/>
    </w:p>
    <w:sectPr w:rsidR="00022BF0" w:rsidSect="00D56145">
      <w:headerReference w:type="default" r:id="rId8"/>
      <w:footerReference w:type="even" r:id="rId9"/>
      <w:foot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6A82" w:rsidRDefault="00606A82" w:rsidP="008C7690">
      <w:pPr>
        <w:spacing w:after="0" w:line="240" w:lineRule="auto"/>
      </w:pPr>
      <w:r>
        <w:separator/>
      </w:r>
    </w:p>
  </w:endnote>
  <w:endnote w:type="continuationSeparator" w:id="0">
    <w:p w:rsidR="00606A82" w:rsidRDefault="00606A82" w:rsidP="008C7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145" w:rsidRPr="00D56145" w:rsidRDefault="00D56145" w:rsidP="00D56145">
    <w:pPr>
      <w:pStyle w:val="Footer"/>
      <w:numPr>
        <w:ilvl w:val="0"/>
        <w:numId w:val="5"/>
      </w:numPr>
    </w:pPr>
    <w:r w:rsidRPr="00D56145">
      <w:t>Griffin, B., 2018. </w:t>
    </w:r>
    <w:r w:rsidRPr="00D56145">
      <w:rPr>
        <w:i/>
        <w:iCs/>
      </w:rPr>
      <w:t>Yellow Journalism, Sensationalism, and Circulation Wars</w:t>
    </w:r>
    <w:r w:rsidRPr="00D56145">
      <w:t>. Cavendish Square Publishing, LLC</w:t>
    </w:r>
  </w:p>
  <w:p w:rsidR="008C7690" w:rsidRDefault="00D56145" w:rsidP="00D56145">
    <w:pPr>
      <w:pStyle w:val="Footer"/>
      <w:numPr>
        <w:ilvl w:val="0"/>
        <w:numId w:val="5"/>
      </w:numPr>
    </w:pPr>
    <w:proofErr w:type="spellStart"/>
    <w:r w:rsidRPr="00D56145">
      <w:t>Dueck</w:t>
    </w:r>
    <w:proofErr w:type="spellEnd"/>
    <w:r w:rsidRPr="00D56145">
      <w:t>, Colin. "Theodore Roosevelt and American Realism." </w:t>
    </w:r>
    <w:proofErr w:type="spellStart"/>
    <w:r w:rsidRPr="00D56145">
      <w:rPr>
        <w:i/>
        <w:iCs/>
      </w:rPr>
      <w:t>Orbis</w:t>
    </w:r>
    <w:proofErr w:type="spellEnd"/>
    <w:r w:rsidRPr="00D56145">
      <w:t> 61, no. 4 (2017): 541-560.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145" w:rsidRDefault="00D56145" w:rsidP="00D56145">
    <w:pPr>
      <w:pStyle w:val="Footer"/>
      <w:ind w:left="360"/>
    </w:pPr>
    <w:r>
      <w:t xml:space="preserve">3. </w:t>
    </w:r>
    <w:proofErr w:type="spellStart"/>
    <w:r w:rsidRPr="00D56145">
      <w:t>Klausen</w:t>
    </w:r>
    <w:proofErr w:type="spellEnd"/>
    <w:r w:rsidRPr="00D56145">
      <w:t xml:space="preserve">, Jimmy Casas. "Michael </w:t>
    </w:r>
    <w:proofErr w:type="spellStart"/>
    <w:r w:rsidRPr="00D56145">
      <w:t>Rogin</w:t>
    </w:r>
    <w:proofErr w:type="spellEnd"/>
    <w:r w:rsidRPr="00D56145">
      <w:t xml:space="preserve"> on American Empire: A Retrospective." </w:t>
    </w:r>
    <w:r w:rsidRPr="00D56145">
      <w:rPr>
        <w:i/>
        <w:iCs/>
      </w:rPr>
      <w:t>Theory &amp; Event</w:t>
    </w:r>
    <w:r w:rsidRPr="00D56145">
      <w:t> 19, no. 3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6A82" w:rsidRDefault="00606A82" w:rsidP="008C7690">
      <w:pPr>
        <w:spacing w:after="0" w:line="240" w:lineRule="auto"/>
      </w:pPr>
      <w:r>
        <w:separator/>
      </w:r>
    </w:p>
  </w:footnote>
  <w:footnote w:type="continuationSeparator" w:id="0">
    <w:p w:rsidR="00606A82" w:rsidRDefault="00606A82" w:rsidP="008C76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4356406"/>
      <w:docPartObj>
        <w:docPartGallery w:val="Page Numbers (Top of Page)"/>
        <w:docPartUnique/>
      </w:docPartObj>
    </w:sdtPr>
    <w:sdtEndPr>
      <w:rPr>
        <w:noProof/>
      </w:rPr>
    </w:sdtEndPr>
    <w:sdtContent>
      <w:p w:rsidR="00022BF0" w:rsidRDefault="00022BF0">
        <w:pPr>
          <w:pStyle w:val="Header"/>
          <w:jc w:val="right"/>
        </w:pPr>
        <w:r>
          <w:fldChar w:fldCharType="begin"/>
        </w:r>
        <w:r>
          <w:instrText xml:space="preserve"> PAGE   \* MERGEFORMAT </w:instrText>
        </w:r>
        <w:r>
          <w:fldChar w:fldCharType="separate"/>
        </w:r>
        <w:r w:rsidR="00D56145">
          <w:rPr>
            <w:noProof/>
          </w:rPr>
          <w:t>5</w:t>
        </w:r>
        <w:r>
          <w:rPr>
            <w:noProof/>
          </w:rPr>
          <w:fldChar w:fldCharType="end"/>
        </w:r>
      </w:p>
    </w:sdtContent>
  </w:sdt>
  <w:p w:rsidR="00022BF0" w:rsidRDefault="00022B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3110725"/>
      <w:docPartObj>
        <w:docPartGallery w:val="Page Numbers (Top of Page)"/>
        <w:docPartUnique/>
      </w:docPartObj>
    </w:sdtPr>
    <w:sdtEndPr>
      <w:rPr>
        <w:noProof/>
      </w:rPr>
    </w:sdtEndPr>
    <w:sdtContent>
      <w:p w:rsidR="00022BF0" w:rsidRDefault="00022BF0">
        <w:pPr>
          <w:pStyle w:val="Header"/>
          <w:jc w:val="right"/>
        </w:pPr>
        <w:r>
          <w:fldChar w:fldCharType="begin"/>
        </w:r>
        <w:r>
          <w:instrText xml:space="preserve"> PAGE   \* MERGEFORMAT </w:instrText>
        </w:r>
        <w:r>
          <w:fldChar w:fldCharType="separate"/>
        </w:r>
        <w:r w:rsidR="00D56145">
          <w:rPr>
            <w:noProof/>
          </w:rPr>
          <w:t>1</w:t>
        </w:r>
        <w:r>
          <w:rPr>
            <w:noProof/>
          </w:rPr>
          <w:fldChar w:fldCharType="end"/>
        </w:r>
      </w:p>
    </w:sdtContent>
  </w:sdt>
  <w:p w:rsidR="00022BF0" w:rsidRDefault="00022B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9522C"/>
    <w:multiLevelType w:val="hybridMultilevel"/>
    <w:tmpl w:val="3B1640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8136BC0"/>
    <w:multiLevelType w:val="hybridMultilevel"/>
    <w:tmpl w:val="7C44C8D6"/>
    <w:lvl w:ilvl="0" w:tplc="03648AF6">
      <w:start w:val="1"/>
      <w:numFmt w:val="decimal"/>
      <w:lvlText w:val="%1."/>
      <w:lvlJc w:val="left"/>
      <w:pPr>
        <w:ind w:left="675" w:hanging="360"/>
      </w:pPr>
      <w:rPr>
        <w:rFonts w:hint="default"/>
      </w:rPr>
    </w:lvl>
    <w:lvl w:ilvl="1" w:tplc="08090019" w:tentative="1">
      <w:start w:val="1"/>
      <w:numFmt w:val="lowerLetter"/>
      <w:lvlText w:val="%2."/>
      <w:lvlJc w:val="left"/>
      <w:pPr>
        <w:ind w:left="1395" w:hanging="360"/>
      </w:pPr>
    </w:lvl>
    <w:lvl w:ilvl="2" w:tplc="0809001B" w:tentative="1">
      <w:start w:val="1"/>
      <w:numFmt w:val="lowerRoman"/>
      <w:lvlText w:val="%3."/>
      <w:lvlJc w:val="right"/>
      <w:pPr>
        <w:ind w:left="2115" w:hanging="180"/>
      </w:pPr>
    </w:lvl>
    <w:lvl w:ilvl="3" w:tplc="0809000F" w:tentative="1">
      <w:start w:val="1"/>
      <w:numFmt w:val="decimal"/>
      <w:lvlText w:val="%4."/>
      <w:lvlJc w:val="left"/>
      <w:pPr>
        <w:ind w:left="2835" w:hanging="360"/>
      </w:pPr>
    </w:lvl>
    <w:lvl w:ilvl="4" w:tplc="08090019" w:tentative="1">
      <w:start w:val="1"/>
      <w:numFmt w:val="lowerLetter"/>
      <w:lvlText w:val="%5."/>
      <w:lvlJc w:val="left"/>
      <w:pPr>
        <w:ind w:left="3555" w:hanging="360"/>
      </w:pPr>
    </w:lvl>
    <w:lvl w:ilvl="5" w:tplc="0809001B" w:tentative="1">
      <w:start w:val="1"/>
      <w:numFmt w:val="lowerRoman"/>
      <w:lvlText w:val="%6."/>
      <w:lvlJc w:val="right"/>
      <w:pPr>
        <w:ind w:left="4275" w:hanging="180"/>
      </w:pPr>
    </w:lvl>
    <w:lvl w:ilvl="6" w:tplc="0809000F" w:tentative="1">
      <w:start w:val="1"/>
      <w:numFmt w:val="decimal"/>
      <w:lvlText w:val="%7."/>
      <w:lvlJc w:val="left"/>
      <w:pPr>
        <w:ind w:left="4995" w:hanging="360"/>
      </w:pPr>
    </w:lvl>
    <w:lvl w:ilvl="7" w:tplc="08090019" w:tentative="1">
      <w:start w:val="1"/>
      <w:numFmt w:val="lowerLetter"/>
      <w:lvlText w:val="%8."/>
      <w:lvlJc w:val="left"/>
      <w:pPr>
        <w:ind w:left="5715" w:hanging="360"/>
      </w:pPr>
    </w:lvl>
    <w:lvl w:ilvl="8" w:tplc="0809001B" w:tentative="1">
      <w:start w:val="1"/>
      <w:numFmt w:val="lowerRoman"/>
      <w:lvlText w:val="%9."/>
      <w:lvlJc w:val="right"/>
      <w:pPr>
        <w:ind w:left="6435" w:hanging="180"/>
      </w:pPr>
    </w:lvl>
  </w:abstractNum>
  <w:abstractNum w:abstractNumId="2">
    <w:nsid w:val="4DB13AB1"/>
    <w:multiLevelType w:val="hybridMultilevel"/>
    <w:tmpl w:val="586A2B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44B7F5D"/>
    <w:multiLevelType w:val="hybridMultilevel"/>
    <w:tmpl w:val="C1F8FD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5AB65F2"/>
    <w:multiLevelType w:val="hybridMultilevel"/>
    <w:tmpl w:val="EDD2565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387"/>
    <w:rsid w:val="0001472B"/>
    <w:rsid w:val="00022BF0"/>
    <w:rsid w:val="000A05BD"/>
    <w:rsid w:val="000C4C72"/>
    <w:rsid w:val="000D62B4"/>
    <w:rsid w:val="001A02EE"/>
    <w:rsid w:val="001C0556"/>
    <w:rsid w:val="001F05F7"/>
    <w:rsid w:val="002024E3"/>
    <w:rsid w:val="00491387"/>
    <w:rsid w:val="004E3193"/>
    <w:rsid w:val="00561FD4"/>
    <w:rsid w:val="00596739"/>
    <w:rsid w:val="005D409F"/>
    <w:rsid w:val="005F1E5B"/>
    <w:rsid w:val="00606A82"/>
    <w:rsid w:val="00622F86"/>
    <w:rsid w:val="008C4441"/>
    <w:rsid w:val="008C7690"/>
    <w:rsid w:val="0093430D"/>
    <w:rsid w:val="00AC50C3"/>
    <w:rsid w:val="00B070AB"/>
    <w:rsid w:val="00B72D0C"/>
    <w:rsid w:val="00BE1F27"/>
    <w:rsid w:val="00D56145"/>
    <w:rsid w:val="00F065B1"/>
    <w:rsid w:val="00F4029B"/>
    <w:rsid w:val="00F73F9F"/>
    <w:rsid w:val="00FE2E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6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690"/>
  </w:style>
  <w:style w:type="paragraph" w:styleId="Footer">
    <w:name w:val="footer"/>
    <w:basedOn w:val="Normal"/>
    <w:link w:val="FooterChar"/>
    <w:uiPriority w:val="99"/>
    <w:unhideWhenUsed/>
    <w:rsid w:val="008C76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6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6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690"/>
  </w:style>
  <w:style w:type="paragraph" w:styleId="Footer">
    <w:name w:val="footer"/>
    <w:basedOn w:val="Normal"/>
    <w:link w:val="FooterChar"/>
    <w:uiPriority w:val="99"/>
    <w:unhideWhenUsed/>
    <w:rsid w:val="008C76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6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333</TotalTime>
  <Pages>5</Pages>
  <Words>999</Words>
  <Characters>5697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2020-04-20T22:39:00Z</dcterms:created>
  <dcterms:modified xsi:type="dcterms:W3CDTF">2020-04-21T04:12:00Z</dcterms:modified>
</cp:coreProperties>
</file>